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4E0D" w:rsidRPr="00004FD4" w:rsidRDefault="00144E0D" w:rsidP="00144E0D">
      <w:pPr>
        <w:pStyle w:val="a5"/>
        <w:tabs>
          <w:tab w:val="center" w:pos="4796"/>
        </w:tabs>
        <w:spacing w:before="180"/>
        <w:ind w:right="45"/>
        <w:rPr>
          <w:rFonts w:ascii="微軟正黑體" w:eastAsia="微軟正黑體" w:hAnsi="微軟正黑體" w:cs="Times New Roman"/>
          <w:b w:val="0"/>
        </w:rPr>
      </w:pPr>
      <w:r w:rsidRPr="00004FD4">
        <w:rPr>
          <w:rFonts w:ascii="微軟正黑體" w:eastAsia="微軟正黑體" w:hAnsi="微軟正黑體" w:cs="Times New Roman"/>
        </w:rPr>
        <w:t>中國文化大學學生課外服務學習作業要點</w:t>
      </w:r>
    </w:p>
    <w:p w:rsidR="00144E0D" w:rsidRPr="00004FD4" w:rsidRDefault="00144E0D" w:rsidP="00144E0D">
      <w:pPr>
        <w:pStyle w:val="Default"/>
        <w:spacing w:line="280" w:lineRule="exact"/>
        <w:ind w:left="482"/>
        <w:jc w:val="right"/>
        <w:rPr>
          <w:rFonts w:ascii="微軟正黑體" w:eastAsia="微軟正黑體" w:hAnsi="微軟正黑體" w:cs="Times New Roman"/>
          <w:color w:val="auto"/>
          <w:kern w:val="2"/>
          <w:sz w:val="20"/>
          <w:szCs w:val="20"/>
        </w:rPr>
      </w:pPr>
      <w:r w:rsidRPr="00004FD4">
        <w:rPr>
          <w:rFonts w:ascii="微軟正黑體" w:eastAsia="微軟正黑體" w:hAnsi="微軟正黑體" w:cs="Times New Roman"/>
          <w:color w:val="auto"/>
          <w:kern w:val="2"/>
          <w:sz w:val="20"/>
          <w:szCs w:val="20"/>
        </w:rPr>
        <w:t>101年12月19日 101學年度第2次校務會議修正通過</w:t>
      </w:r>
    </w:p>
    <w:p w:rsidR="00144E0D" w:rsidRPr="00004FD4" w:rsidRDefault="00144E0D" w:rsidP="00144E0D">
      <w:pPr>
        <w:pStyle w:val="Default"/>
        <w:spacing w:line="280" w:lineRule="exact"/>
        <w:ind w:left="482"/>
        <w:jc w:val="right"/>
        <w:rPr>
          <w:rFonts w:ascii="微軟正黑體" w:eastAsia="微軟正黑體" w:hAnsi="微軟正黑體" w:cs="Times New Roman"/>
          <w:color w:val="auto"/>
          <w:kern w:val="2"/>
          <w:sz w:val="20"/>
          <w:szCs w:val="20"/>
        </w:rPr>
      </w:pPr>
      <w:r w:rsidRPr="00004FD4">
        <w:rPr>
          <w:rFonts w:ascii="微軟正黑體" w:eastAsia="微軟正黑體" w:hAnsi="微軟正黑體" w:cs="Times New Roman"/>
          <w:color w:val="auto"/>
          <w:kern w:val="2"/>
          <w:sz w:val="20"/>
          <w:szCs w:val="20"/>
        </w:rPr>
        <w:t>101年12月19日 服務學習委員會會議修正通過</w:t>
      </w:r>
    </w:p>
    <w:p w:rsidR="00144E0D" w:rsidRPr="00004FD4" w:rsidRDefault="00144E0D" w:rsidP="00144E0D">
      <w:pPr>
        <w:pStyle w:val="Default"/>
        <w:spacing w:line="280" w:lineRule="exact"/>
        <w:ind w:left="482"/>
        <w:jc w:val="right"/>
        <w:rPr>
          <w:rFonts w:ascii="微軟正黑體" w:eastAsia="微軟正黑體" w:hAnsi="微軟正黑體" w:cs="Times New Roman"/>
          <w:color w:val="auto"/>
          <w:kern w:val="2"/>
          <w:sz w:val="20"/>
          <w:szCs w:val="20"/>
        </w:rPr>
      </w:pPr>
      <w:r w:rsidRPr="00004FD4">
        <w:rPr>
          <w:rFonts w:ascii="微軟正黑體" w:eastAsia="微軟正黑體" w:hAnsi="微軟正黑體" w:cs="Times New Roman" w:hint="eastAsia"/>
          <w:color w:val="auto"/>
          <w:kern w:val="2"/>
          <w:sz w:val="20"/>
          <w:szCs w:val="20"/>
        </w:rPr>
        <w:t>106</w:t>
      </w:r>
      <w:r w:rsidRPr="00004FD4">
        <w:rPr>
          <w:rFonts w:ascii="微軟正黑體" w:eastAsia="微軟正黑體" w:hAnsi="微軟正黑體" w:cs="Times New Roman"/>
          <w:color w:val="auto"/>
          <w:kern w:val="2"/>
          <w:sz w:val="20"/>
          <w:szCs w:val="20"/>
        </w:rPr>
        <w:t>年05月31日 服務學習委員會會議修正通過</w:t>
      </w:r>
    </w:p>
    <w:p w:rsidR="00144E0D" w:rsidRPr="00004FD4" w:rsidRDefault="00144E0D" w:rsidP="00144E0D">
      <w:pPr>
        <w:pStyle w:val="Default"/>
        <w:spacing w:line="280" w:lineRule="exact"/>
        <w:ind w:left="482"/>
        <w:jc w:val="right"/>
        <w:rPr>
          <w:rFonts w:ascii="微軟正黑體" w:eastAsia="微軟正黑體" w:hAnsi="微軟正黑體" w:cs="Times New Roman"/>
          <w:color w:val="auto"/>
          <w:kern w:val="2"/>
          <w:sz w:val="20"/>
          <w:szCs w:val="20"/>
        </w:rPr>
      </w:pPr>
      <w:r w:rsidRPr="00004FD4">
        <w:rPr>
          <w:rFonts w:ascii="微軟正黑體" w:eastAsia="微軟正黑體" w:hAnsi="微軟正黑體" w:cs="Times New Roman" w:hint="eastAsia"/>
          <w:color w:val="auto"/>
          <w:kern w:val="2"/>
          <w:sz w:val="20"/>
          <w:szCs w:val="20"/>
        </w:rPr>
        <w:t>107</w:t>
      </w:r>
      <w:r w:rsidRPr="00004FD4">
        <w:rPr>
          <w:rFonts w:ascii="微軟正黑體" w:eastAsia="微軟正黑體" w:hAnsi="微軟正黑體" w:cs="Times New Roman"/>
          <w:color w:val="auto"/>
          <w:kern w:val="2"/>
          <w:sz w:val="20"/>
          <w:szCs w:val="20"/>
        </w:rPr>
        <w:t>年06月01日 服務學習委員會會議修正通過</w:t>
      </w:r>
    </w:p>
    <w:p w:rsidR="00144E0D" w:rsidRPr="00004FD4" w:rsidRDefault="00144E0D" w:rsidP="00144E0D">
      <w:pPr>
        <w:pStyle w:val="Default"/>
        <w:spacing w:line="280" w:lineRule="exact"/>
        <w:ind w:left="482"/>
        <w:jc w:val="right"/>
        <w:rPr>
          <w:rFonts w:ascii="微軟正黑體" w:eastAsia="微軟正黑體" w:hAnsi="微軟正黑體" w:cs="Times New Roman"/>
          <w:color w:val="auto"/>
          <w:kern w:val="2"/>
          <w:sz w:val="20"/>
          <w:szCs w:val="20"/>
        </w:rPr>
      </w:pPr>
      <w:r w:rsidRPr="00004FD4">
        <w:rPr>
          <w:rFonts w:ascii="微軟正黑體" w:eastAsia="微軟正黑體" w:hAnsi="微軟正黑體" w:cs="Times New Roman" w:hint="eastAsia"/>
          <w:color w:val="auto"/>
          <w:kern w:val="2"/>
          <w:sz w:val="20"/>
          <w:szCs w:val="20"/>
        </w:rPr>
        <w:t>108</w:t>
      </w:r>
      <w:r w:rsidRPr="00004FD4">
        <w:rPr>
          <w:rFonts w:ascii="微軟正黑體" w:eastAsia="微軟正黑體" w:hAnsi="微軟正黑體" w:cs="Times New Roman"/>
          <w:color w:val="auto"/>
          <w:kern w:val="2"/>
          <w:sz w:val="20"/>
          <w:szCs w:val="20"/>
        </w:rPr>
        <w:t>年06月10日 服務學習委員會會議修正通過</w:t>
      </w:r>
    </w:p>
    <w:p w:rsidR="00144E0D" w:rsidRPr="00004FD4" w:rsidRDefault="00144E0D" w:rsidP="00144E0D">
      <w:pPr>
        <w:pStyle w:val="Default"/>
        <w:spacing w:line="280" w:lineRule="exact"/>
        <w:ind w:left="482"/>
        <w:jc w:val="right"/>
        <w:rPr>
          <w:rFonts w:ascii="微軟正黑體" w:eastAsia="微軟正黑體" w:hAnsi="微軟正黑體" w:cs="Times New Roman"/>
          <w:color w:val="808080" w:themeColor="background1" w:themeShade="80"/>
          <w:kern w:val="2"/>
          <w:sz w:val="20"/>
          <w:szCs w:val="20"/>
        </w:rPr>
      </w:pPr>
      <w:r w:rsidRPr="00004FD4">
        <w:rPr>
          <w:rFonts w:ascii="微軟正黑體" w:eastAsia="微軟正黑體" w:hAnsi="微軟正黑體" w:cs="Times New Roman"/>
          <w:color w:val="auto"/>
          <w:kern w:val="2"/>
          <w:sz w:val="20"/>
          <w:szCs w:val="20"/>
        </w:rPr>
        <w:t>113年10月30日 服務學習委員會議修正通過</w:t>
      </w:r>
    </w:p>
    <w:p w:rsidR="00144E0D" w:rsidRPr="00004FD4" w:rsidRDefault="00144E0D" w:rsidP="00144E0D">
      <w:pPr>
        <w:pStyle w:val="a3"/>
        <w:widowControl w:val="0"/>
        <w:numPr>
          <w:ilvl w:val="0"/>
          <w:numId w:val="1"/>
        </w:numPr>
        <w:autoSpaceDE w:val="0"/>
        <w:autoSpaceDN w:val="0"/>
        <w:spacing w:before="1" w:after="0" w:line="440" w:lineRule="exact"/>
        <w:ind w:left="482" w:hanging="482"/>
        <w:jc w:val="both"/>
        <w:rPr>
          <w:rFonts w:ascii="微軟正黑體" w:eastAsia="微軟正黑體" w:hAnsi="微軟正黑體"/>
          <w:sz w:val="24"/>
          <w:szCs w:val="24"/>
        </w:rPr>
      </w:pPr>
      <w:r w:rsidRPr="00004FD4">
        <w:rPr>
          <w:rFonts w:ascii="微軟正黑體" w:eastAsia="微軟正黑體" w:hAnsi="微軟正黑體"/>
          <w:sz w:val="24"/>
          <w:szCs w:val="24"/>
        </w:rPr>
        <w:t>本校為達成學校教育目標，培育學生運用知識服務社會之能力，推動各系</w:t>
      </w:r>
      <w:proofErr w:type="gramStart"/>
      <w:r w:rsidRPr="00004FD4">
        <w:rPr>
          <w:rFonts w:ascii="微軟正黑體" w:eastAsia="微軟正黑體" w:hAnsi="微軟正黑體"/>
          <w:sz w:val="24"/>
          <w:szCs w:val="24"/>
        </w:rPr>
        <w:t>系</w:t>
      </w:r>
      <w:proofErr w:type="gramEnd"/>
      <w:r w:rsidRPr="00004FD4">
        <w:rPr>
          <w:rFonts w:ascii="微軟正黑體" w:eastAsia="微軟正黑體" w:hAnsi="微軟正黑體"/>
          <w:sz w:val="24"/>
          <w:szCs w:val="24"/>
        </w:rPr>
        <w:t>學會或學生社團辦理各類弱勢機構、社區服務、老人關懷服務、學童課業輔導等專案計畫或公益性之服務學習，或參與本校學生會規劃之服務學習計畫，特依本校服務學習實施辦法第二條、第三款訂定「中國文化大學學生課外服務學習作業要點」(以下簡稱本要點)。</w:t>
      </w:r>
    </w:p>
    <w:p w:rsidR="00144E0D" w:rsidRPr="00004FD4" w:rsidRDefault="00144E0D" w:rsidP="00144E0D">
      <w:pPr>
        <w:pStyle w:val="a3"/>
        <w:widowControl w:val="0"/>
        <w:numPr>
          <w:ilvl w:val="0"/>
          <w:numId w:val="1"/>
        </w:numPr>
        <w:autoSpaceDE w:val="0"/>
        <w:autoSpaceDN w:val="0"/>
        <w:spacing w:before="1" w:after="0" w:line="440" w:lineRule="exact"/>
        <w:ind w:left="482" w:hanging="482"/>
        <w:jc w:val="both"/>
        <w:rPr>
          <w:rFonts w:ascii="微軟正黑體" w:eastAsia="微軟正黑體" w:hAnsi="微軟正黑體"/>
          <w:sz w:val="24"/>
          <w:szCs w:val="24"/>
        </w:rPr>
      </w:pPr>
      <w:r w:rsidRPr="00004FD4">
        <w:rPr>
          <w:rFonts w:ascii="微軟正黑體" w:eastAsia="微軟正黑體" w:hAnsi="微軟正黑體"/>
          <w:sz w:val="24"/>
          <w:szCs w:val="24"/>
        </w:rPr>
        <w:t>本要點之學生課外服務學習，係指從事本校學生事務處(以下簡稱學</w:t>
      </w:r>
      <w:proofErr w:type="gramStart"/>
      <w:r w:rsidRPr="00004FD4">
        <w:rPr>
          <w:rFonts w:ascii="微軟正黑體" w:eastAsia="微軟正黑體" w:hAnsi="微軟正黑體"/>
          <w:sz w:val="24"/>
          <w:szCs w:val="24"/>
        </w:rPr>
        <w:t>務</w:t>
      </w:r>
      <w:proofErr w:type="gramEnd"/>
      <w:r w:rsidRPr="00004FD4">
        <w:rPr>
          <w:rFonts w:ascii="微軟正黑體" w:eastAsia="微軟正黑體" w:hAnsi="微軟正黑體"/>
          <w:sz w:val="24"/>
          <w:szCs w:val="24"/>
        </w:rPr>
        <w:t>處)或學生自治組織與社團(以下簡稱社團)規劃及辦理之「社團服務學習」、「寒暑假假期服務」、「國際志工服務」、「帶動中小學社團發展計畫」</w:t>
      </w:r>
      <w:r w:rsidRPr="00004FD4">
        <w:rPr>
          <w:rFonts w:ascii="微軟正黑體" w:eastAsia="微軟正黑體" w:hAnsi="微軟正黑體" w:hint="eastAsia"/>
          <w:sz w:val="24"/>
          <w:szCs w:val="24"/>
        </w:rPr>
        <w:t>或其他類似之服務學習</w:t>
      </w:r>
      <w:r w:rsidRPr="00004FD4">
        <w:rPr>
          <w:rFonts w:ascii="微軟正黑體" w:eastAsia="微軟正黑體" w:hAnsi="微軟正黑體"/>
          <w:sz w:val="24"/>
          <w:szCs w:val="24"/>
        </w:rPr>
        <w:t>。實施原則如下述，其它社區服務學習則依各項組隊辦法、教育部之規定辦理。</w:t>
      </w:r>
    </w:p>
    <w:p w:rsidR="00144E0D" w:rsidRPr="00004FD4" w:rsidRDefault="00144E0D" w:rsidP="00144E0D">
      <w:pPr>
        <w:pStyle w:val="a3"/>
        <w:widowControl w:val="0"/>
        <w:numPr>
          <w:ilvl w:val="0"/>
          <w:numId w:val="1"/>
        </w:numPr>
        <w:autoSpaceDE w:val="0"/>
        <w:autoSpaceDN w:val="0"/>
        <w:spacing w:before="1" w:after="0" w:line="440" w:lineRule="exact"/>
        <w:ind w:left="482" w:hanging="482"/>
        <w:jc w:val="both"/>
        <w:rPr>
          <w:rFonts w:ascii="微軟正黑體" w:eastAsia="微軟正黑體" w:hAnsi="微軟正黑體"/>
          <w:sz w:val="24"/>
          <w:szCs w:val="24"/>
        </w:rPr>
      </w:pPr>
      <w:r w:rsidRPr="00004FD4">
        <w:rPr>
          <w:rFonts w:ascii="微軟正黑體" w:eastAsia="微軟正黑體" w:hAnsi="微軟正黑體" w:hint="eastAsia"/>
          <w:sz w:val="24"/>
          <w:szCs w:val="24"/>
        </w:rPr>
        <w:t>每學期開設「學生社團社會參與」及「學生社團社會實踐」微學分課程，由課外活動組執行選課、時數認可及維護學分</w:t>
      </w:r>
      <w:proofErr w:type="gramStart"/>
      <w:r w:rsidRPr="00004FD4">
        <w:rPr>
          <w:rFonts w:ascii="微軟正黑體" w:eastAsia="微軟正黑體" w:hAnsi="微軟正黑體" w:hint="eastAsia"/>
          <w:sz w:val="24"/>
          <w:szCs w:val="24"/>
        </w:rPr>
        <w:t>認證登列</w:t>
      </w:r>
      <w:proofErr w:type="gramEnd"/>
      <w:r w:rsidRPr="00004FD4">
        <w:rPr>
          <w:rFonts w:ascii="微軟正黑體" w:eastAsia="微軟正黑體" w:hAnsi="微軟正黑體" w:hint="eastAsia"/>
          <w:sz w:val="24"/>
          <w:szCs w:val="24"/>
        </w:rPr>
        <w:t>。此兩門課不得重複修習。</w:t>
      </w:r>
    </w:p>
    <w:p w:rsidR="00144E0D" w:rsidRPr="00004FD4" w:rsidRDefault="00144E0D" w:rsidP="00144E0D">
      <w:pPr>
        <w:pStyle w:val="a3"/>
        <w:widowControl w:val="0"/>
        <w:numPr>
          <w:ilvl w:val="0"/>
          <w:numId w:val="1"/>
        </w:numPr>
        <w:autoSpaceDE w:val="0"/>
        <w:autoSpaceDN w:val="0"/>
        <w:spacing w:before="1" w:after="0" w:line="440" w:lineRule="exact"/>
        <w:ind w:left="482" w:hanging="482"/>
        <w:jc w:val="both"/>
        <w:rPr>
          <w:rFonts w:ascii="微軟正黑體" w:eastAsia="微軟正黑體" w:hAnsi="微軟正黑體"/>
          <w:sz w:val="24"/>
          <w:szCs w:val="24"/>
        </w:rPr>
      </w:pPr>
      <w:r w:rsidRPr="00004FD4">
        <w:rPr>
          <w:rFonts w:ascii="微軟正黑體" w:eastAsia="微軟正黑體" w:hAnsi="微軟正黑體"/>
          <w:sz w:val="24"/>
          <w:szCs w:val="24"/>
        </w:rPr>
        <w:t>學生課外服務學習</w:t>
      </w:r>
      <w:r w:rsidRPr="00004FD4">
        <w:rPr>
          <w:rFonts w:ascii="微軟正黑體" w:eastAsia="微軟正黑體" w:hAnsi="微軟正黑體" w:hint="eastAsia"/>
          <w:sz w:val="24"/>
          <w:szCs w:val="24"/>
        </w:rPr>
        <w:t>組隊</w:t>
      </w:r>
      <w:r w:rsidRPr="00004FD4">
        <w:rPr>
          <w:rFonts w:ascii="微軟正黑體" w:eastAsia="微軟正黑體" w:hAnsi="微軟正黑體"/>
          <w:sz w:val="24"/>
          <w:szCs w:val="24"/>
        </w:rPr>
        <w:t>原則：</w:t>
      </w:r>
    </w:p>
    <w:p w:rsidR="00144E0D" w:rsidRPr="00004FD4" w:rsidRDefault="00144E0D" w:rsidP="00144E0D">
      <w:pPr>
        <w:pStyle w:val="a3"/>
        <w:widowControl w:val="0"/>
        <w:numPr>
          <w:ilvl w:val="1"/>
          <w:numId w:val="1"/>
        </w:numPr>
        <w:autoSpaceDE w:val="0"/>
        <w:autoSpaceDN w:val="0"/>
        <w:spacing w:before="1" w:after="0" w:line="440" w:lineRule="exact"/>
        <w:ind w:leftChars="208" w:left="1065" w:hangingChars="236" w:hanging="566"/>
        <w:jc w:val="both"/>
        <w:rPr>
          <w:rFonts w:ascii="微軟正黑體" w:eastAsia="微軟正黑體" w:hAnsi="微軟正黑體"/>
          <w:sz w:val="24"/>
          <w:szCs w:val="24"/>
        </w:rPr>
      </w:pPr>
      <w:r w:rsidRPr="00004FD4">
        <w:rPr>
          <w:rFonts w:ascii="微軟正黑體" w:eastAsia="微軟正黑體" w:hAnsi="微軟正黑體"/>
          <w:sz w:val="24"/>
          <w:szCs w:val="24"/>
        </w:rPr>
        <w:t>鼓勵每學年各社團至少得組織1隊，參與學生課外服務學習</w:t>
      </w:r>
      <w:r w:rsidRPr="00004FD4">
        <w:rPr>
          <w:rFonts w:ascii="微軟正黑體" w:eastAsia="微軟正黑體" w:hAnsi="微軟正黑體"/>
          <w:spacing w:val="-8"/>
          <w:sz w:val="24"/>
          <w:szCs w:val="24"/>
        </w:rPr>
        <w:t>。</w:t>
      </w:r>
    </w:p>
    <w:p w:rsidR="00144E0D" w:rsidRPr="00004FD4" w:rsidRDefault="00144E0D" w:rsidP="00144E0D">
      <w:pPr>
        <w:pStyle w:val="a3"/>
        <w:widowControl w:val="0"/>
        <w:numPr>
          <w:ilvl w:val="1"/>
          <w:numId w:val="1"/>
        </w:numPr>
        <w:autoSpaceDE w:val="0"/>
        <w:autoSpaceDN w:val="0"/>
        <w:spacing w:before="1" w:after="0" w:line="440" w:lineRule="exact"/>
        <w:ind w:leftChars="208" w:left="1065" w:hangingChars="236" w:hanging="566"/>
        <w:jc w:val="both"/>
        <w:rPr>
          <w:rFonts w:ascii="微軟正黑體" w:eastAsia="微軟正黑體" w:hAnsi="微軟正黑體"/>
          <w:sz w:val="24"/>
          <w:szCs w:val="24"/>
        </w:rPr>
      </w:pPr>
      <w:r w:rsidRPr="00004FD4">
        <w:rPr>
          <w:rFonts w:ascii="微軟正黑體" w:eastAsia="微軟正黑體" w:hAnsi="微軟正黑體"/>
          <w:sz w:val="24"/>
          <w:szCs w:val="24"/>
        </w:rPr>
        <w:t>每隊隊員人數至少10人(含)以上，若隊員人數不足10人者，可聯合組隊。</w:t>
      </w:r>
    </w:p>
    <w:p w:rsidR="00144E0D" w:rsidRPr="00004FD4" w:rsidRDefault="00144E0D" w:rsidP="00144E0D">
      <w:pPr>
        <w:pStyle w:val="a3"/>
        <w:widowControl w:val="0"/>
        <w:numPr>
          <w:ilvl w:val="1"/>
          <w:numId w:val="1"/>
        </w:numPr>
        <w:autoSpaceDE w:val="0"/>
        <w:autoSpaceDN w:val="0"/>
        <w:spacing w:before="1" w:after="0" w:line="440" w:lineRule="exact"/>
        <w:ind w:leftChars="208" w:left="1065" w:hangingChars="236" w:hanging="566"/>
        <w:jc w:val="both"/>
        <w:rPr>
          <w:rFonts w:ascii="微軟正黑體" w:eastAsia="微軟正黑體" w:hAnsi="微軟正黑體"/>
          <w:spacing w:val="-15"/>
          <w:sz w:val="24"/>
          <w:szCs w:val="24"/>
        </w:rPr>
      </w:pPr>
      <w:r w:rsidRPr="00004FD4">
        <w:rPr>
          <w:rFonts w:ascii="微軟正黑體" w:eastAsia="微軟正黑體" w:hAnsi="微軟正黑體"/>
          <w:sz w:val="24"/>
          <w:szCs w:val="24"/>
        </w:rPr>
        <w:t>學生課外服務學習與服務機構訂定之服務期程，應於該學期中實施，實際服務時數累計達16小時為原則；「寒暑假假期服務」及「國際志工服務」得於每年1月至2月或7月至9月假期中實施。</w:t>
      </w:r>
    </w:p>
    <w:p w:rsidR="00144E0D" w:rsidRPr="00004FD4" w:rsidRDefault="00144E0D" w:rsidP="00144E0D">
      <w:pPr>
        <w:pStyle w:val="a3"/>
        <w:widowControl w:val="0"/>
        <w:numPr>
          <w:ilvl w:val="1"/>
          <w:numId w:val="1"/>
        </w:numPr>
        <w:autoSpaceDE w:val="0"/>
        <w:autoSpaceDN w:val="0"/>
        <w:spacing w:before="1" w:after="0" w:line="440" w:lineRule="exact"/>
        <w:ind w:leftChars="208" w:left="1065" w:hangingChars="236" w:hanging="566"/>
        <w:jc w:val="both"/>
        <w:rPr>
          <w:rFonts w:ascii="微軟正黑體" w:eastAsia="微軟正黑體" w:hAnsi="微軟正黑體"/>
          <w:spacing w:val="-15"/>
          <w:sz w:val="24"/>
          <w:szCs w:val="24"/>
        </w:rPr>
      </w:pPr>
      <w:r w:rsidRPr="00004FD4">
        <w:rPr>
          <w:rFonts w:ascii="微軟正黑體" w:eastAsia="微軟正黑體" w:hAnsi="微軟正黑體" w:hint="eastAsia"/>
          <w:sz w:val="24"/>
          <w:szCs w:val="24"/>
        </w:rPr>
        <w:t>學生參與課外服務學習達20小時(含服務、反思與慶賀)可申請修習「學生社團社會參與」及「學生社團社會實踐」共為1學分，若有多餘時數可另由課外活動組申請全人學習護照認證學習簽證。</w:t>
      </w:r>
    </w:p>
    <w:p w:rsidR="00144E0D" w:rsidRPr="00004FD4" w:rsidRDefault="00144E0D" w:rsidP="00144E0D">
      <w:pPr>
        <w:pStyle w:val="a3"/>
        <w:widowControl w:val="0"/>
        <w:numPr>
          <w:ilvl w:val="1"/>
          <w:numId w:val="1"/>
        </w:numPr>
        <w:autoSpaceDE w:val="0"/>
        <w:autoSpaceDN w:val="0"/>
        <w:spacing w:before="1" w:after="0" w:line="440" w:lineRule="exact"/>
        <w:ind w:leftChars="208" w:left="1065" w:hangingChars="236" w:hanging="566"/>
        <w:jc w:val="both"/>
        <w:rPr>
          <w:rFonts w:ascii="微軟正黑體" w:eastAsia="微軟正黑體" w:hAnsi="微軟正黑體"/>
          <w:sz w:val="24"/>
          <w:szCs w:val="24"/>
        </w:rPr>
      </w:pPr>
      <w:r w:rsidRPr="00004FD4">
        <w:rPr>
          <w:rFonts w:ascii="微軟正黑體" w:eastAsia="微軟正黑體" w:hAnsi="微軟正黑體"/>
          <w:sz w:val="24"/>
          <w:szCs w:val="24"/>
        </w:rPr>
        <w:t>服務內容規劃應配合服務機構之需要，以定時定點服務為原則，雙方須簽訂服務學習合作協議書，亦可另申請以公文或服務證明等方式作為計畫實施依據。</w:t>
      </w:r>
    </w:p>
    <w:p w:rsidR="00144E0D" w:rsidRPr="00004FD4" w:rsidRDefault="00144E0D" w:rsidP="00144E0D">
      <w:pPr>
        <w:pStyle w:val="a3"/>
        <w:widowControl w:val="0"/>
        <w:numPr>
          <w:ilvl w:val="1"/>
          <w:numId w:val="1"/>
        </w:numPr>
        <w:autoSpaceDE w:val="0"/>
        <w:autoSpaceDN w:val="0"/>
        <w:spacing w:before="1" w:after="0" w:line="440" w:lineRule="exact"/>
        <w:ind w:leftChars="208" w:left="1065" w:hangingChars="236" w:hanging="566"/>
        <w:jc w:val="both"/>
        <w:rPr>
          <w:rFonts w:ascii="微軟正黑體" w:eastAsia="微軟正黑體" w:hAnsi="微軟正黑體"/>
          <w:sz w:val="24"/>
          <w:szCs w:val="24"/>
        </w:rPr>
      </w:pPr>
      <w:r w:rsidRPr="00004FD4">
        <w:rPr>
          <w:rFonts w:ascii="微軟正黑體" w:eastAsia="微軟正黑體" w:hAnsi="微軟正黑體"/>
          <w:sz w:val="24"/>
          <w:szCs w:val="24"/>
        </w:rPr>
        <w:t>參與計畫之社團，須派員參加</w:t>
      </w:r>
      <w:r w:rsidRPr="00004FD4">
        <w:rPr>
          <w:rFonts w:ascii="微軟正黑體" w:eastAsia="微軟正黑體" w:hAnsi="微軟正黑體" w:hint="eastAsia"/>
          <w:sz w:val="24"/>
          <w:szCs w:val="24"/>
        </w:rPr>
        <w:t>課外活動組</w:t>
      </w:r>
      <w:r w:rsidRPr="00004FD4">
        <w:rPr>
          <w:rFonts w:ascii="微軟正黑體" w:eastAsia="微軟正黑體" w:hAnsi="微軟正黑體"/>
          <w:sz w:val="24"/>
          <w:szCs w:val="24"/>
        </w:rPr>
        <w:t>舉辦之服務學習講習會、基礎及進階志工訓練營。</w:t>
      </w:r>
    </w:p>
    <w:p w:rsidR="00144E0D" w:rsidRPr="00004FD4" w:rsidRDefault="00144E0D" w:rsidP="00144E0D">
      <w:pPr>
        <w:pStyle w:val="a3"/>
        <w:widowControl w:val="0"/>
        <w:numPr>
          <w:ilvl w:val="0"/>
          <w:numId w:val="1"/>
        </w:numPr>
        <w:autoSpaceDE w:val="0"/>
        <w:autoSpaceDN w:val="0"/>
        <w:spacing w:before="1" w:after="0" w:line="440" w:lineRule="exact"/>
        <w:ind w:left="482" w:hanging="482"/>
        <w:jc w:val="both"/>
        <w:rPr>
          <w:rFonts w:ascii="微軟正黑體" w:eastAsia="微軟正黑體" w:hAnsi="微軟正黑體"/>
          <w:sz w:val="24"/>
          <w:szCs w:val="24"/>
        </w:rPr>
      </w:pPr>
      <w:r w:rsidRPr="00004FD4">
        <w:rPr>
          <w:rFonts w:ascii="微軟正黑體" w:eastAsia="微軟正黑體" w:hAnsi="微軟正黑體"/>
          <w:sz w:val="24"/>
          <w:szCs w:val="24"/>
        </w:rPr>
        <w:t>活動經費補助及保險：</w:t>
      </w:r>
    </w:p>
    <w:p w:rsidR="00144E0D" w:rsidRPr="00004FD4" w:rsidRDefault="00144E0D" w:rsidP="00144E0D">
      <w:pPr>
        <w:pStyle w:val="a3"/>
        <w:widowControl w:val="0"/>
        <w:numPr>
          <w:ilvl w:val="1"/>
          <w:numId w:val="1"/>
        </w:numPr>
        <w:autoSpaceDE w:val="0"/>
        <w:autoSpaceDN w:val="0"/>
        <w:spacing w:before="1" w:after="0" w:line="440" w:lineRule="exact"/>
        <w:ind w:leftChars="208" w:left="1065" w:hangingChars="236" w:hanging="566"/>
        <w:jc w:val="both"/>
        <w:rPr>
          <w:rFonts w:ascii="微軟正黑體" w:eastAsia="微軟正黑體" w:hAnsi="微軟正黑體"/>
          <w:sz w:val="24"/>
          <w:szCs w:val="24"/>
        </w:rPr>
      </w:pPr>
      <w:r w:rsidRPr="00004FD4">
        <w:rPr>
          <w:rFonts w:ascii="微軟正黑體" w:eastAsia="微軟正黑體" w:hAnsi="微軟正黑體"/>
          <w:sz w:val="24"/>
          <w:szCs w:val="24"/>
        </w:rPr>
        <w:t>每項社團與社區服務學習計畫得由課外活動組補助行政活動經費及旅遊平安險，補助金額視學校學期預算而定，經費補助依本校規定辦理。</w:t>
      </w:r>
    </w:p>
    <w:p w:rsidR="00144E0D" w:rsidRPr="00004FD4" w:rsidRDefault="00144E0D" w:rsidP="00144E0D">
      <w:pPr>
        <w:pStyle w:val="a3"/>
        <w:widowControl w:val="0"/>
        <w:numPr>
          <w:ilvl w:val="0"/>
          <w:numId w:val="1"/>
        </w:numPr>
        <w:autoSpaceDE w:val="0"/>
        <w:autoSpaceDN w:val="0"/>
        <w:spacing w:before="1" w:after="0" w:line="440" w:lineRule="exact"/>
        <w:ind w:left="482" w:hanging="482"/>
        <w:jc w:val="both"/>
        <w:rPr>
          <w:rFonts w:ascii="微軟正黑體" w:eastAsia="微軟正黑體" w:hAnsi="微軟正黑體"/>
          <w:sz w:val="24"/>
          <w:szCs w:val="24"/>
        </w:rPr>
      </w:pPr>
      <w:r w:rsidRPr="00004FD4">
        <w:rPr>
          <w:rFonts w:ascii="微軟正黑體" w:eastAsia="微軟正黑體" w:hAnsi="微軟正黑體"/>
          <w:sz w:val="24"/>
          <w:szCs w:val="24"/>
        </w:rPr>
        <w:t>申請及成果結報：</w:t>
      </w:r>
    </w:p>
    <w:p w:rsidR="00144E0D" w:rsidRPr="00004FD4" w:rsidRDefault="00144E0D" w:rsidP="00144E0D">
      <w:pPr>
        <w:pStyle w:val="a3"/>
        <w:widowControl w:val="0"/>
        <w:numPr>
          <w:ilvl w:val="1"/>
          <w:numId w:val="1"/>
        </w:numPr>
        <w:autoSpaceDE w:val="0"/>
        <w:autoSpaceDN w:val="0"/>
        <w:spacing w:before="1" w:after="0" w:line="440" w:lineRule="exact"/>
        <w:ind w:leftChars="208" w:left="1065" w:hangingChars="236" w:hanging="566"/>
        <w:jc w:val="both"/>
        <w:rPr>
          <w:rFonts w:ascii="微軟正黑體" w:eastAsia="微軟正黑體" w:hAnsi="微軟正黑體"/>
          <w:sz w:val="24"/>
          <w:szCs w:val="24"/>
        </w:rPr>
      </w:pPr>
      <w:r w:rsidRPr="00004FD4">
        <w:rPr>
          <w:rFonts w:ascii="微軟正黑體" w:eastAsia="微軟正黑體" w:hAnsi="微軟正黑體"/>
          <w:sz w:val="24"/>
          <w:szCs w:val="24"/>
        </w:rPr>
        <w:t>各組隊社團，須擬妥企劃書與服務機構聯繫，簽訂服務學習合作協議書，連同經費補助申請書於規定日期前送交課外組提出申請。</w:t>
      </w:r>
    </w:p>
    <w:p w:rsidR="00144E0D" w:rsidRPr="00004FD4" w:rsidRDefault="00144E0D" w:rsidP="00144E0D">
      <w:pPr>
        <w:pStyle w:val="a3"/>
        <w:widowControl w:val="0"/>
        <w:numPr>
          <w:ilvl w:val="1"/>
          <w:numId w:val="1"/>
        </w:numPr>
        <w:autoSpaceDE w:val="0"/>
        <w:autoSpaceDN w:val="0"/>
        <w:spacing w:before="1" w:after="0" w:line="440" w:lineRule="exact"/>
        <w:ind w:leftChars="208" w:left="1065" w:hangingChars="236" w:hanging="566"/>
        <w:jc w:val="both"/>
        <w:rPr>
          <w:rFonts w:ascii="微軟正黑體" w:eastAsia="微軟正黑體" w:hAnsi="微軟正黑體"/>
          <w:sz w:val="24"/>
          <w:szCs w:val="24"/>
        </w:rPr>
      </w:pPr>
      <w:r w:rsidRPr="00004FD4">
        <w:rPr>
          <w:rFonts w:ascii="微軟正黑體" w:eastAsia="微軟正黑體" w:hAnsi="微軟正黑體"/>
          <w:sz w:val="24"/>
          <w:szCs w:val="24"/>
        </w:rPr>
        <w:lastRenderedPageBreak/>
        <w:t>核定計畫社團，每學期服務結束後，應填寫活動成果報告書、服務日誌、經費結算表及活動照片數張，辦理經費補助。</w:t>
      </w:r>
    </w:p>
    <w:p w:rsidR="00144E0D" w:rsidRPr="00004FD4" w:rsidRDefault="00144E0D" w:rsidP="00144E0D">
      <w:pPr>
        <w:pStyle w:val="a3"/>
        <w:widowControl w:val="0"/>
        <w:numPr>
          <w:ilvl w:val="0"/>
          <w:numId w:val="1"/>
        </w:numPr>
        <w:autoSpaceDE w:val="0"/>
        <w:autoSpaceDN w:val="0"/>
        <w:spacing w:before="1" w:after="0" w:line="440" w:lineRule="exact"/>
        <w:ind w:left="482" w:hanging="482"/>
        <w:jc w:val="both"/>
        <w:rPr>
          <w:rFonts w:ascii="微軟正黑體" w:eastAsia="微軟正黑體" w:hAnsi="微軟正黑體"/>
          <w:spacing w:val="-1"/>
          <w:sz w:val="24"/>
          <w:szCs w:val="24"/>
        </w:rPr>
      </w:pPr>
      <w:r w:rsidRPr="00004FD4">
        <w:rPr>
          <w:rFonts w:ascii="微軟正黑體" w:eastAsia="微軟正黑體" w:hAnsi="微軟正黑體"/>
          <w:spacing w:val="-1"/>
          <w:sz w:val="24"/>
          <w:szCs w:val="24"/>
        </w:rPr>
        <w:t>獎勵：</w:t>
      </w:r>
    </w:p>
    <w:p w:rsidR="00144E0D" w:rsidRPr="00004FD4" w:rsidRDefault="00144E0D" w:rsidP="00144E0D">
      <w:pPr>
        <w:pStyle w:val="a3"/>
        <w:widowControl w:val="0"/>
        <w:numPr>
          <w:ilvl w:val="1"/>
          <w:numId w:val="1"/>
        </w:numPr>
        <w:autoSpaceDE w:val="0"/>
        <w:autoSpaceDN w:val="0"/>
        <w:spacing w:before="1" w:after="0" w:line="440" w:lineRule="exact"/>
        <w:ind w:leftChars="208" w:left="1065" w:hangingChars="236" w:hanging="566"/>
        <w:jc w:val="both"/>
        <w:rPr>
          <w:rFonts w:ascii="微軟正黑體" w:eastAsia="微軟正黑體" w:hAnsi="微軟正黑體"/>
          <w:sz w:val="24"/>
          <w:szCs w:val="24"/>
        </w:rPr>
      </w:pPr>
      <w:r w:rsidRPr="00004FD4">
        <w:rPr>
          <w:rFonts w:ascii="微軟正黑體" w:eastAsia="微軟正黑體" w:hAnsi="微軟正黑體"/>
          <w:sz w:val="24"/>
          <w:szCs w:val="24"/>
        </w:rPr>
        <w:t>全程參與志工訓練營者，可獲頒內政部發之志願服務紀錄卡。</w:t>
      </w:r>
    </w:p>
    <w:p w:rsidR="00144E0D" w:rsidRPr="00004FD4" w:rsidRDefault="00144E0D" w:rsidP="00144E0D">
      <w:pPr>
        <w:pStyle w:val="a3"/>
        <w:widowControl w:val="0"/>
        <w:numPr>
          <w:ilvl w:val="1"/>
          <w:numId w:val="1"/>
        </w:numPr>
        <w:autoSpaceDE w:val="0"/>
        <w:autoSpaceDN w:val="0"/>
        <w:spacing w:before="1" w:after="0" w:line="440" w:lineRule="exact"/>
        <w:ind w:leftChars="208" w:left="1065" w:hangingChars="236" w:hanging="566"/>
        <w:jc w:val="both"/>
        <w:rPr>
          <w:rFonts w:ascii="微軟正黑體" w:eastAsia="微軟正黑體" w:hAnsi="微軟正黑體"/>
          <w:sz w:val="24"/>
          <w:szCs w:val="24"/>
        </w:rPr>
      </w:pPr>
      <w:r w:rsidRPr="00004FD4">
        <w:rPr>
          <w:rFonts w:ascii="微軟正黑體" w:eastAsia="微軟正黑體" w:hAnsi="微軟正黑體"/>
          <w:sz w:val="24"/>
          <w:szCs w:val="24"/>
        </w:rPr>
        <w:t>辦理社團與社區服務學習相關成果競賽，各頒發獎狀乙紙，並酌予獎勵。</w:t>
      </w:r>
    </w:p>
    <w:p w:rsidR="00144E0D" w:rsidRPr="00004FD4" w:rsidRDefault="00144E0D" w:rsidP="00144E0D">
      <w:pPr>
        <w:pStyle w:val="a3"/>
        <w:widowControl w:val="0"/>
        <w:numPr>
          <w:ilvl w:val="1"/>
          <w:numId w:val="1"/>
        </w:numPr>
        <w:autoSpaceDE w:val="0"/>
        <w:autoSpaceDN w:val="0"/>
        <w:spacing w:before="1" w:after="0" w:line="440" w:lineRule="exact"/>
        <w:ind w:leftChars="208" w:left="1065" w:hangingChars="236" w:hanging="566"/>
        <w:jc w:val="both"/>
        <w:rPr>
          <w:rFonts w:ascii="微軟正黑體" w:eastAsia="微軟正黑體" w:hAnsi="微軟正黑體"/>
          <w:sz w:val="24"/>
          <w:szCs w:val="24"/>
        </w:rPr>
      </w:pPr>
      <w:r w:rsidRPr="00004FD4">
        <w:rPr>
          <w:rFonts w:ascii="微軟正黑體" w:eastAsia="微軟正黑體" w:hAnsi="微軟正黑體"/>
          <w:sz w:val="24"/>
          <w:szCs w:val="24"/>
        </w:rPr>
        <w:t>舉辦成果發表會暨頒獎典禮，邀請校長頒獎，陳列成果資料。</w:t>
      </w:r>
    </w:p>
    <w:p w:rsidR="001F3824" w:rsidRPr="00144E0D" w:rsidRDefault="00144E0D" w:rsidP="00144E0D">
      <w:pPr>
        <w:pStyle w:val="a3"/>
        <w:widowControl w:val="0"/>
        <w:numPr>
          <w:ilvl w:val="0"/>
          <w:numId w:val="1"/>
        </w:numPr>
        <w:autoSpaceDE w:val="0"/>
        <w:autoSpaceDN w:val="0"/>
        <w:spacing w:before="1" w:after="0" w:line="440" w:lineRule="exact"/>
        <w:ind w:left="482" w:hanging="482"/>
        <w:jc w:val="both"/>
        <w:rPr>
          <w:rFonts w:ascii="微軟正黑體" w:eastAsia="微軟正黑體" w:hAnsi="微軟正黑體"/>
          <w:spacing w:val="-1"/>
          <w:sz w:val="24"/>
          <w:szCs w:val="24"/>
        </w:rPr>
      </w:pPr>
      <w:r w:rsidRPr="00004FD4">
        <w:rPr>
          <w:rFonts w:ascii="微軟正黑體" w:eastAsia="微軟正黑體" w:hAnsi="微軟正黑體"/>
          <w:spacing w:val="-1"/>
          <w:sz w:val="24"/>
          <w:szCs w:val="24"/>
        </w:rPr>
        <w:t>本作業要點經</w:t>
      </w:r>
      <w:r w:rsidRPr="00004FD4">
        <w:rPr>
          <w:rFonts w:ascii="微軟正黑體" w:eastAsia="微軟正黑體" w:hAnsi="微軟正黑體" w:hint="eastAsia"/>
          <w:spacing w:val="-1"/>
          <w:sz w:val="24"/>
          <w:szCs w:val="24"/>
        </w:rPr>
        <w:t>學生事務長簽核後發布</w:t>
      </w:r>
      <w:r w:rsidRPr="00004FD4">
        <w:rPr>
          <w:rFonts w:ascii="微軟正黑體" w:eastAsia="微軟正黑體" w:hAnsi="微軟正黑體"/>
          <w:spacing w:val="-1"/>
          <w:sz w:val="24"/>
          <w:szCs w:val="24"/>
        </w:rPr>
        <w:t>實施，修正時亦同。</w:t>
      </w:r>
      <w:bookmarkStart w:id="0" w:name="_GoBack"/>
      <w:bookmarkEnd w:id="0"/>
    </w:p>
    <w:sectPr w:rsidR="001F3824" w:rsidRPr="00144E0D" w:rsidSect="00144E0D">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DF1312"/>
    <w:multiLevelType w:val="hybridMultilevel"/>
    <w:tmpl w:val="6F5EFABA"/>
    <w:lvl w:ilvl="0" w:tplc="04090015">
      <w:start w:val="1"/>
      <w:numFmt w:val="taiwaneseCountingThousand"/>
      <w:lvlText w:val="%1、"/>
      <w:lvlJc w:val="left"/>
      <w:pPr>
        <w:ind w:left="480" w:hanging="480"/>
      </w:pPr>
      <w:rPr>
        <w:lang w:val="en-US"/>
      </w:rPr>
    </w:lvl>
    <w:lvl w:ilvl="1" w:tplc="DB20106A">
      <w:start w:val="1"/>
      <w:numFmt w:val="taiwaneseCountingThousand"/>
      <w:lvlText w:val="(%2)"/>
      <w:lvlJc w:val="left"/>
      <w:pPr>
        <w:ind w:left="764" w:hanging="480"/>
      </w:pPr>
      <w:rPr>
        <w:rFonts w:hint="eastAsia"/>
        <w:color w:val="auto"/>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E0D"/>
    <w:rsid w:val="00144E0D"/>
    <w:rsid w:val="001F38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00B09"/>
  <w15:chartTrackingRefBased/>
  <w15:docId w15:val="{93F29C1D-CFFC-4B27-836C-F76FB6482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44E0D"/>
    <w:pPr>
      <w:widowControl/>
      <w:spacing w:after="220" w:line="220" w:lineRule="atLeast"/>
      <w:ind w:left="1080"/>
    </w:pPr>
    <w:rPr>
      <w:rFonts w:ascii="Times New Roman" w:eastAsia="新細明體" w:hAnsi="Times New Roman" w:cs="Times New Roman"/>
      <w:kern w:val="0"/>
      <w:sz w:val="20"/>
      <w:szCs w:val="20"/>
      <w:lang w:bidi="he-IL"/>
    </w:rPr>
  </w:style>
  <w:style w:type="character" w:customStyle="1" w:styleId="a4">
    <w:name w:val="本文 字元"/>
    <w:basedOn w:val="a0"/>
    <w:link w:val="a3"/>
    <w:rsid w:val="00144E0D"/>
    <w:rPr>
      <w:rFonts w:ascii="Times New Roman" w:eastAsia="新細明體" w:hAnsi="Times New Roman" w:cs="Times New Roman"/>
      <w:kern w:val="0"/>
      <w:sz w:val="20"/>
      <w:szCs w:val="20"/>
      <w:lang w:bidi="he-IL"/>
    </w:rPr>
  </w:style>
  <w:style w:type="paragraph" w:styleId="a5">
    <w:name w:val="Title"/>
    <w:basedOn w:val="a"/>
    <w:link w:val="a6"/>
    <w:uiPriority w:val="1"/>
    <w:qFormat/>
    <w:rsid w:val="00144E0D"/>
    <w:pPr>
      <w:spacing w:before="240" w:after="60"/>
      <w:jc w:val="center"/>
      <w:outlineLvl w:val="0"/>
    </w:pPr>
    <w:rPr>
      <w:rFonts w:ascii="Arial" w:eastAsia="新細明體" w:hAnsi="Arial" w:cs="Arial"/>
      <w:b/>
      <w:bCs/>
      <w:sz w:val="32"/>
      <w:szCs w:val="32"/>
    </w:rPr>
  </w:style>
  <w:style w:type="character" w:customStyle="1" w:styleId="a6">
    <w:name w:val="標題 字元"/>
    <w:basedOn w:val="a0"/>
    <w:link w:val="a5"/>
    <w:uiPriority w:val="1"/>
    <w:rsid w:val="00144E0D"/>
    <w:rPr>
      <w:rFonts w:ascii="Arial" w:eastAsia="新細明體" w:hAnsi="Arial" w:cs="Arial"/>
      <w:b/>
      <w:bCs/>
      <w:sz w:val="32"/>
      <w:szCs w:val="32"/>
    </w:rPr>
  </w:style>
  <w:style w:type="paragraph" w:customStyle="1" w:styleId="Default">
    <w:name w:val="Default"/>
    <w:rsid w:val="00144E0D"/>
    <w:pPr>
      <w:widowControl w:val="0"/>
      <w:autoSpaceDE w:val="0"/>
      <w:autoSpaceDN w:val="0"/>
      <w:adjustRightInd w:val="0"/>
    </w:pPr>
    <w:rPr>
      <w:rFonts w:ascii="標楷體" w:eastAsia="標楷體" w:hAnsi="Calibri"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180</Words>
  <Characters>1032</Characters>
  <Application>Microsoft Office Word</Application>
  <DocSecurity>0</DocSecurity>
  <Lines>8</Lines>
  <Paragraphs>2</Paragraphs>
  <ScaleCrop>false</ScaleCrop>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a002694</dc:creator>
  <cp:keywords/>
  <dc:description/>
  <cp:lastModifiedBy>a002694</cp:lastModifiedBy>
  <cp:revision>1</cp:revision>
  <dcterms:created xsi:type="dcterms:W3CDTF">2025-10-23T03:58:00Z</dcterms:created>
  <dcterms:modified xsi:type="dcterms:W3CDTF">2025-10-23T03:59:00Z</dcterms:modified>
</cp:coreProperties>
</file>