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5EB" w:rsidRPr="00D83E64" w:rsidRDefault="003025EB" w:rsidP="003025EB">
      <w:pPr>
        <w:pStyle w:val="a3"/>
        <w:tabs>
          <w:tab w:val="center" w:pos="4796"/>
        </w:tabs>
        <w:spacing w:before="180"/>
        <w:ind w:right="45"/>
        <w:rPr>
          <w:rFonts w:ascii="微軟正黑體" w:eastAsia="微軟正黑體" w:hAnsi="微軟正黑體" w:cs="Times New Roman"/>
        </w:rPr>
      </w:pPr>
      <w:r w:rsidRPr="00D83E64">
        <w:rPr>
          <w:rFonts w:ascii="微軟正黑體" w:eastAsia="微軟正黑體" w:hAnsi="微軟正黑體" w:cs="Times New Roman" w:hint="eastAsia"/>
        </w:rPr>
        <w:t>大專校院社團帶動中小學社團發展實施要點</w:t>
      </w:r>
    </w:p>
    <w:p w:rsidR="003025EB" w:rsidRPr="00D83E64" w:rsidRDefault="003025EB" w:rsidP="003025EB">
      <w:pPr>
        <w:widowControl/>
        <w:spacing w:line="280" w:lineRule="exact"/>
        <w:jc w:val="right"/>
        <w:rPr>
          <w:rFonts w:ascii="微軟正黑體" w:eastAsia="微軟正黑體" w:hAnsi="微軟正黑體"/>
          <w:spacing w:val="-1"/>
          <w:sz w:val="20"/>
        </w:rPr>
      </w:pPr>
      <w:r w:rsidRPr="00D83E64">
        <w:rPr>
          <w:rFonts w:ascii="微軟正黑體" w:eastAsia="微軟正黑體" w:hAnsi="微軟正黑體" w:hint="eastAsia"/>
          <w:spacing w:val="-1"/>
          <w:sz w:val="20"/>
        </w:rPr>
        <w:t>1</w:t>
      </w:r>
      <w:r w:rsidRPr="00D83E64">
        <w:rPr>
          <w:rFonts w:ascii="微軟正黑體" w:eastAsia="微軟正黑體" w:hAnsi="微軟正黑體"/>
          <w:spacing w:val="-1"/>
          <w:sz w:val="20"/>
        </w:rPr>
        <w:t>14.10</w:t>
      </w:r>
    </w:p>
    <w:p w:rsidR="003025EB" w:rsidRPr="00D83E64" w:rsidRDefault="003025EB" w:rsidP="003025EB">
      <w:pPr>
        <w:pStyle w:val="a5"/>
        <w:widowControl/>
        <w:numPr>
          <w:ilvl w:val="0"/>
          <w:numId w:val="1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實施原則：</w:t>
      </w:r>
    </w:p>
    <w:p w:rsidR="003025EB" w:rsidRPr="00D83E64" w:rsidRDefault="003025EB" w:rsidP="003025EB">
      <w:pPr>
        <w:pStyle w:val="a5"/>
        <w:widowControl/>
        <w:numPr>
          <w:ilvl w:val="0"/>
          <w:numId w:val="2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由各大專校院社團透過學校與中小學訂定為期一年之長期合作計畫，</w:t>
      </w:r>
      <w:r w:rsidRPr="00D83E64">
        <w:rPr>
          <w:rFonts w:ascii="微軟正黑體" w:eastAsia="微軟正黑體" w:hAnsi="微軟正黑體" w:hint="eastAsia"/>
          <w:b/>
          <w:spacing w:val="-1"/>
        </w:rPr>
        <w:t>每學期需規劃</w:t>
      </w:r>
      <w:r>
        <w:rPr>
          <w:rFonts w:ascii="微軟正黑體" w:eastAsia="微軟正黑體" w:hAnsi="微軟正黑體" w:hint="eastAsia"/>
          <w:b/>
          <w:spacing w:val="-1"/>
        </w:rPr>
        <w:t>4</w:t>
      </w:r>
      <w:r w:rsidRPr="00D83E64">
        <w:rPr>
          <w:rFonts w:ascii="微軟正黑體" w:eastAsia="微軟正黑體" w:hAnsi="微軟正黑體" w:hint="eastAsia"/>
          <w:b/>
          <w:spacing w:val="-1"/>
        </w:rPr>
        <w:t>次以上活動(含4次，一年為8次以上，至少有1次為戶外活動)</w:t>
      </w:r>
      <w:r w:rsidRPr="00D83E64">
        <w:rPr>
          <w:rFonts w:ascii="微軟正黑體" w:eastAsia="微軟正黑體" w:hAnsi="微軟正黑體" w:hint="eastAsia"/>
          <w:spacing w:val="-1"/>
        </w:rPr>
        <w:t>為原則。</w:t>
      </w:r>
    </w:p>
    <w:p w:rsidR="003025EB" w:rsidRPr="00D83E64" w:rsidRDefault="003025EB" w:rsidP="003025EB">
      <w:pPr>
        <w:pStyle w:val="a5"/>
        <w:widowControl/>
        <w:numPr>
          <w:ilvl w:val="0"/>
          <w:numId w:val="2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活動規劃以定時定點服務為原則，如有辦理短期營隊活動或校外參觀活動之必要，宜由雙方學校自籌經費辦理。</w:t>
      </w:r>
    </w:p>
    <w:p w:rsidR="003025EB" w:rsidRPr="00D83E64" w:rsidRDefault="003025EB" w:rsidP="003025EB">
      <w:pPr>
        <w:pStyle w:val="a5"/>
        <w:widowControl/>
        <w:numPr>
          <w:ilvl w:val="0"/>
          <w:numId w:val="1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補助原則：</w:t>
      </w:r>
    </w:p>
    <w:p w:rsidR="003025EB" w:rsidRPr="00D83E64" w:rsidRDefault="003025EB" w:rsidP="003025EB">
      <w:pPr>
        <w:pStyle w:val="a5"/>
        <w:widowControl/>
        <w:numPr>
          <w:ilvl w:val="0"/>
          <w:numId w:val="3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每計畫除由教育部參酌活動次數及計畫內容部分補助活動經費，補助額度最高以</w:t>
      </w:r>
      <w:r>
        <w:rPr>
          <w:rFonts w:ascii="微軟正黑體" w:eastAsia="微軟正黑體" w:hAnsi="微軟正黑體" w:hint="eastAsia"/>
          <w:b/>
          <w:spacing w:val="-1"/>
          <w:u w:val="single"/>
        </w:rPr>
        <w:t>3</w:t>
      </w:r>
      <w:r w:rsidRPr="00D83E64">
        <w:rPr>
          <w:rFonts w:ascii="微軟正黑體" w:eastAsia="微軟正黑體" w:hAnsi="微軟正黑體" w:hint="eastAsia"/>
          <w:b/>
          <w:spacing w:val="-1"/>
          <w:u w:val="single"/>
        </w:rPr>
        <w:t>萬5</w:t>
      </w:r>
      <w:r w:rsidRPr="00D83E64">
        <w:rPr>
          <w:rFonts w:ascii="微軟正黑體" w:eastAsia="微軟正黑體" w:hAnsi="微軟正黑體"/>
          <w:b/>
          <w:spacing w:val="-1"/>
          <w:u w:val="single"/>
        </w:rPr>
        <w:t>,000</w:t>
      </w:r>
      <w:r w:rsidRPr="00D83E64">
        <w:rPr>
          <w:rFonts w:ascii="微軟正黑體" w:eastAsia="微軟正黑體" w:hAnsi="微軟正黑體" w:hint="eastAsia"/>
          <w:b/>
          <w:spacing w:val="-1"/>
          <w:u w:val="single"/>
        </w:rPr>
        <w:t>元</w:t>
      </w:r>
      <w:r w:rsidRPr="00D83E64">
        <w:rPr>
          <w:rFonts w:ascii="微軟正黑體" w:eastAsia="微軟正黑體" w:hAnsi="微軟正黑體" w:hint="eastAsia"/>
          <w:spacing w:val="-1"/>
        </w:rPr>
        <w:t>為限外，學</w:t>
      </w:r>
      <w:r>
        <w:rPr>
          <w:rFonts w:ascii="微軟正黑體" w:eastAsia="微軟正黑體" w:hAnsi="微軟正黑體" w:hint="eastAsia"/>
          <w:spacing w:val="-1"/>
        </w:rPr>
        <w:t>生事務處課外活動組</w:t>
      </w:r>
      <w:r w:rsidRPr="00D83E64">
        <w:rPr>
          <w:rFonts w:ascii="微軟正黑體" w:eastAsia="微軟正黑體" w:hAnsi="微軟正黑體" w:hint="eastAsia"/>
          <w:spacing w:val="-1"/>
        </w:rPr>
        <w:t>亦編列經費，每學期以每隊補助1</w:t>
      </w:r>
      <w:r>
        <w:rPr>
          <w:rFonts w:ascii="微軟正黑體" w:eastAsia="微軟正黑體" w:hAnsi="微軟正黑體" w:hint="eastAsia"/>
          <w:spacing w:val="-1"/>
        </w:rPr>
        <w:t>,</w:t>
      </w:r>
      <w:r w:rsidRPr="00D83E64">
        <w:rPr>
          <w:rFonts w:ascii="微軟正黑體" w:eastAsia="微軟正黑體" w:hAnsi="微軟正黑體" w:hint="eastAsia"/>
          <w:spacing w:val="-1"/>
        </w:rPr>
        <w:t>000~3</w:t>
      </w:r>
      <w:r>
        <w:rPr>
          <w:rFonts w:ascii="微軟正黑體" w:eastAsia="微軟正黑體" w:hAnsi="微軟正黑體"/>
          <w:spacing w:val="-1"/>
        </w:rPr>
        <w:t>,</w:t>
      </w:r>
      <w:r w:rsidRPr="00D83E64">
        <w:rPr>
          <w:rFonts w:ascii="微軟正黑體" w:eastAsia="微軟正黑體" w:hAnsi="微軟正黑體" w:hint="eastAsia"/>
          <w:spacing w:val="-1"/>
        </w:rPr>
        <w:t>000元為原則。</w:t>
      </w:r>
    </w:p>
    <w:p w:rsidR="003025EB" w:rsidRPr="00D83E64" w:rsidRDefault="003025EB" w:rsidP="003025EB">
      <w:pPr>
        <w:pStyle w:val="a5"/>
        <w:widowControl/>
        <w:numPr>
          <w:ilvl w:val="0"/>
          <w:numId w:val="3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活動經費預算，應以活動實際需要詳列各項經費支出明細表，酌予部分補助項目如下：</w:t>
      </w:r>
      <w:r w:rsidRPr="00D83E64">
        <w:rPr>
          <w:rFonts w:ascii="微軟正黑體" w:eastAsia="微軟正黑體" w:hAnsi="微軟正黑體" w:hint="eastAsia"/>
          <w:b/>
          <w:spacing w:val="-1"/>
          <w:u w:val="single"/>
        </w:rPr>
        <w:t>交通費</w:t>
      </w:r>
      <w:r w:rsidRPr="00D83E64">
        <w:rPr>
          <w:rFonts w:ascii="微軟正黑體" w:eastAsia="微軟正黑體" w:hAnsi="微軟正黑體" w:hint="eastAsia"/>
          <w:spacing w:val="-1"/>
        </w:rPr>
        <w:t>、</w:t>
      </w:r>
      <w:r w:rsidRPr="00D83E64">
        <w:rPr>
          <w:rFonts w:ascii="微軟正黑體" w:eastAsia="微軟正黑體" w:hAnsi="微軟正黑體" w:hint="eastAsia"/>
          <w:b/>
          <w:spacing w:val="-1"/>
          <w:u w:val="single"/>
        </w:rPr>
        <w:t>消耗性教材費</w:t>
      </w:r>
      <w:r w:rsidRPr="00D83E64">
        <w:rPr>
          <w:rFonts w:ascii="微軟正黑體" w:eastAsia="微軟正黑體" w:hAnsi="微軟正黑體" w:hint="eastAsia"/>
          <w:spacing w:val="-1"/>
        </w:rPr>
        <w:t>、</w:t>
      </w:r>
      <w:r w:rsidRPr="00D83E64">
        <w:rPr>
          <w:rFonts w:ascii="微軟正黑體" w:eastAsia="微軟正黑體" w:hAnsi="微軟正黑體" w:hint="eastAsia"/>
          <w:b/>
          <w:spacing w:val="-1"/>
          <w:u w:val="single"/>
        </w:rPr>
        <w:t>保險費</w:t>
      </w:r>
      <w:r w:rsidRPr="00D83E64">
        <w:rPr>
          <w:rFonts w:ascii="微軟正黑體" w:eastAsia="微軟正黑體" w:hAnsi="微軟正黑體" w:hint="eastAsia"/>
          <w:spacing w:val="-1"/>
        </w:rPr>
        <w:t>、</w:t>
      </w:r>
      <w:r w:rsidRPr="00D83E64">
        <w:rPr>
          <w:rFonts w:ascii="微軟正黑體" w:eastAsia="微軟正黑體" w:hAnsi="微軟正黑體" w:hint="eastAsia"/>
          <w:b/>
          <w:spacing w:val="-1"/>
          <w:u w:val="single"/>
        </w:rPr>
        <w:t>膳費</w:t>
      </w:r>
      <w:r w:rsidRPr="00D83E64">
        <w:rPr>
          <w:rFonts w:ascii="微軟正黑體" w:eastAsia="微軟正黑體" w:hAnsi="微軟正黑體" w:hint="eastAsia"/>
          <w:spacing w:val="-1"/>
        </w:rPr>
        <w:t>、</w:t>
      </w:r>
      <w:r w:rsidRPr="00D83E64">
        <w:rPr>
          <w:rFonts w:ascii="微軟正黑體" w:eastAsia="微軟正黑體" w:hAnsi="微軟正黑體" w:hint="eastAsia"/>
          <w:b/>
          <w:spacing w:val="-1"/>
          <w:u w:val="single"/>
        </w:rPr>
        <w:t>雜支</w:t>
      </w:r>
      <w:r w:rsidRPr="00D83E64">
        <w:rPr>
          <w:rFonts w:ascii="微軟正黑體" w:eastAsia="微軟正黑體" w:hAnsi="微軟正黑體" w:hint="eastAsia"/>
          <w:spacing w:val="-1"/>
        </w:rPr>
        <w:t>等所需費用；器材、服裝等購置費用、</w:t>
      </w:r>
      <w:proofErr w:type="gramStart"/>
      <w:r w:rsidRPr="00D83E64">
        <w:rPr>
          <w:rFonts w:ascii="微軟正黑體" w:eastAsia="微軟正黑體" w:hAnsi="微軟正黑體" w:hint="eastAsia"/>
          <w:spacing w:val="-1"/>
        </w:rPr>
        <w:t>鐘點費暨行政</w:t>
      </w:r>
      <w:proofErr w:type="gramEnd"/>
      <w:r w:rsidRPr="00D83E64">
        <w:rPr>
          <w:rFonts w:ascii="微軟正黑體" w:eastAsia="微軟正黑體" w:hAnsi="微軟正黑體" w:hint="eastAsia"/>
          <w:spacing w:val="-1"/>
        </w:rPr>
        <w:t>管理費，</w:t>
      </w:r>
      <w:r w:rsidRPr="00D83E64">
        <w:rPr>
          <w:rFonts w:ascii="微軟正黑體" w:eastAsia="微軟正黑體" w:hAnsi="微軟正黑體" w:hint="eastAsia"/>
          <w:b/>
          <w:spacing w:val="-1"/>
        </w:rPr>
        <w:t>一律不予補助</w:t>
      </w:r>
      <w:r w:rsidRPr="00D83E64">
        <w:rPr>
          <w:rFonts w:ascii="微軟正黑體" w:eastAsia="微軟正黑體" w:hAnsi="微軟正黑體" w:hint="eastAsia"/>
          <w:spacing w:val="-1"/>
        </w:rPr>
        <w:t>。</w:t>
      </w:r>
    </w:p>
    <w:p w:rsidR="003025EB" w:rsidRPr="00D83E64" w:rsidRDefault="003025EB" w:rsidP="003025EB">
      <w:pPr>
        <w:pStyle w:val="a5"/>
        <w:widowControl/>
        <w:numPr>
          <w:ilvl w:val="0"/>
          <w:numId w:val="1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申請程序：</w:t>
      </w:r>
    </w:p>
    <w:p w:rsidR="003025EB" w:rsidRPr="00D83E64" w:rsidRDefault="003025EB" w:rsidP="003025EB">
      <w:pPr>
        <w:pStyle w:val="a5"/>
        <w:widowControl/>
        <w:numPr>
          <w:ilvl w:val="0"/>
          <w:numId w:val="4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有意願出隊之社團須參與由課外</w:t>
      </w:r>
      <w:proofErr w:type="gramStart"/>
      <w:r w:rsidRPr="00D83E64">
        <w:rPr>
          <w:rFonts w:ascii="微軟正黑體" w:eastAsia="微軟正黑體" w:hAnsi="微軟正黑體" w:hint="eastAsia"/>
          <w:spacing w:val="-1"/>
        </w:rPr>
        <w:t>活動組約於</w:t>
      </w:r>
      <w:proofErr w:type="gramEnd"/>
      <w:r>
        <w:rPr>
          <w:rFonts w:ascii="微軟正黑體" w:eastAsia="微軟正黑體" w:hAnsi="微軟正黑體" w:hint="eastAsia"/>
          <w:spacing w:val="-1"/>
        </w:rPr>
        <w:t>11~12</w:t>
      </w:r>
      <w:r w:rsidRPr="00D83E64">
        <w:rPr>
          <w:rFonts w:ascii="微軟正黑體" w:eastAsia="微軟正黑體" w:hAnsi="微軟正黑體" w:hint="eastAsia"/>
          <w:spacing w:val="-1"/>
        </w:rPr>
        <w:t>月份召開之組隊說明會。</w:t>
      </w:r>
    </w:p>
    <w:p w:rsidR="003025EB" w:rsidRPr="00D83E64" w:rsidRDefault="003025EB" w:rsidP="003025EB">
      <w:pPr>
        <w:pStyle w:val="a5"/>
        <w:widowControl/>
        <w:numPr>
          <w:ilvl w:val="0"/>
          <w:numId w:val="4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>
        <w:rPr>
          <w:rFonts w:ascii="微軟正黑體" w:eastAsia="微軟正黑體" w:hAnsi="微軟正黑體" w:hint="eastAsia"/>
          <w:spacing w:val="-1"/>
        </w:rPr>
        <w:t>確定出隊之社團與中小學聯繫確認</w:t>
      </w:r>
      <w:r w:rsidRPr="00D83E64">
        <w:rPr>
          <w:rFonts w:ascii="微軟正黑體" w:eastAsia="微軟正黑體" w:hAnsi="微軟正黑體" w:hint="eastAsia"/>
          <w:spacing w:val="-1"/>
        </w:rPr>
        <w:t>合作計畫</w:t>
      </w:r>
      <w:r>
        <w:rPr>
          <w:rFonts w:ascii="微軟正黑體" w:eastAsia="微軟正黑體" w:hAnsi="微軟正黑體" w:hint="eastAsia"/>
          <w:spacing w:val="-1"/>
        </w:rPr>
        <w:t>後</w:t>
      </w:r>
      <w:r w:rsidRPr="00D83E64">
        <w:rPr>
          <w:rFonts w:ascii="微軟正黑體" w:eastAsia="微軟正黑體" w:hAnsi="微軟正黑體" w:hint="eastAsia"/>
          <w:spacing w:val="-1"/>
        </w:rPr>
        <w:t>，將計畫申請表</w:t>
      </w:r>
      <w:r>
        <w:rPr>
          <w:rFonts w:ascii="微軟正黑體" w:eastAsia="微軟正黑體" w:hAnsi="微軟正黑體" w:hint="eastAsia"/>
          <w:spacing w:val="-1"/>
        </w:rPr>
        <w:t>等相關申請文件</w:t>
      </w:r>
      <w:r w:rsidRPr="00D83E64">
        <w:rPr>
          <w:rFonts w:ascii="微軟正黑體" w:eastAsia="微軟正黑體" w:hAnsi="微軟正黑體" w:hint="eastAsia"/>
          <w:spacing w:val="-1"/>
        </w:rPr>
        <w:t>送</w:t>
      </w:r>
      <w:r>
        <w:rPr>
          <w:rFonts w:ascii="微軟正黑體" w:eastAsia="微軟正黑體" w:hAnsi="微軟正黑體" w:hint="eastAsia"/>
          <w:spacing w:val="-1"/>
        </w:rPr>
        <w:t>至</w:t>
      </w:r>
      <w:r w:rsidRPr="00D83E64">
        <w:rPr>
          <w:rFonts w:ascii="微軟正黑體" w:eastAsia="微軟正黑體" w:hAnsi="微軟正黑體" w:hint="eastAsia"/>
          <w:spacing w:val="-1"/>
        </w:rPr>
        <w:t>課外活動</w:t>
      </w:r>
      <w:r>
        <w:rPr>
          <w:rFonts w:ascii="微軟正黑體" w:eastAsia="微軟正黑體" w:hAnsi="微軟正黑體" w:hint="eastAsia"/>
          <w:spacing w:val="-1"/>
        </w:rPr>
        <w:t>組</w:t>
      </w:r>
      <w:r w:rsidRPr="00D83E64">
        <w:rPr>
          <w:rFonts w:ascii="微軟正黑體" w:eastAsia="微軟正黑體" w:hAnsi="微軟正黑體" w:hint="eastAsia"/>
          <w:spacing w:val="-1"/>
        </w:rPr>
        <w:t>。</w:t>
      </w:r>
    </w:p>
    <w:p w:rsidR="003025EB" w:rsidRPr="00D83E64" w:rsidRDefault="003025EB" w:rsidP="003025EB">
      <w:pPr>
        <w:pStyle w:val="a5"/>
        <w:widowControl/>
        <w:numPr>
          <w:ilvl w:val="0"/>
          <w:numId w:val="4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教育部核定受補助之各申請社團，應於每學期服務結束，填寫活動成果報告、回饋量表、經費結算表及活動照片數</w:t>
      </w:r>
      <w:proofErr w:type="gramStart"/>
      <w:r w:rsidRPr="00D83E64">
        <w:rPr>
          <w:rFonts w:ascii="微軟正黑體" w:eastAsia="微軟正黑體" w:hAnsi="微軟正黑體" w:hint="eastAsia"/>
          <w:spacing w:val="-1"/>
        </w:rPr>
        <w:t>禎</w:t>
      </w:r>
      <w:proofErr w:type="gramEnd"/>
      <w:r w:rsidRPr="00D83E64">
        <w:rPr>
          <w:rFonts w:ascii="微軟正黑體" w:eastAsia="微軟正黑體" w:hAnsi="微軟正黑體" w:hint="eastAsia"/>
          <w:spacing w:val="-1"/>
        </w:rPr>
        <w:t>，以便請款；年度結束前，填寫年度活動成果報告暨活動照片報教育部備查，每學期及年度結束時應製成果手冊資料。</w:t>
      </w:r>
    </w:p>
    <w:p w:rsidR="003025EB" w:rsidRDefault="003025EB" w:rsidP="003025EB">
      <w:pPr>
        <w:pStyle w:val="a5"/>
        <w:widowControl/>
        <w:numPr>
          <w:ilvl w:val="0"/>
          <w:numId w:val="1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獎勵：</w:t>
      </w:r>
    </w:p>
    <w:p w:rsidR="003025EB" w:rsidRPr="00D83E64" w:rsidRDefault="003025EB" w:rsidP="003025EB">
      <w:pPr>
        <w:pStyle w:val="a5"/>
        <w:widowControl/>
        <w:numPr>
          <w:ilvl w:val="0"/>
          <w:numId w:val="5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 xml:space="preserve">每學期頒發績優服務員獎狀(資格：由隊長填報全勤隊員)。 </w:t>
      </w:r>
    </w:p>
    <w:p w:rsidR="003025EB" w:rsidRDefault="003025EB" w:rsidP="003025EB">
      <w:pPr>
        <w:pStyle w:val="a5"/>
        <w:widowControl/>
        <w:numPr>
          <w:ilvl w:val="0"/>
          <w:numId w:val="5"/>
        </w:numPr>
        <w:spacing w:line="440" w:lineRule="exact"/>
        <w:ind w:leftChars="0"/>
        <w:jc w:val="both"/>
        <w:rPr>
          <w:rFonts w:ascii="微軟正黑體" w:eastAsia="微軟正黑體" w:hAnsi="微軟正黑體"/>
          <w:spacing w:val="-1"/>
        </w:rPr>
      </w:pPr>
      <w:r w:rsidRPr="00D83E64">
        <w:rPr>
          <w:rFonts w:ascii="微軟正黑體" w:eastAsia="微軟正黑體" w:hAnsi="微軟正黑體" w:hint="eastAsia"/>
          <w:spacing w:val="-1"/>
        </w:rPr>
        <w:t>舉辦頒獎典禮，邀</w:t>
      </w:r>
      <w:r>
        <w:rPr>
          <w:rFonts w:ascii="微軟正黑體" w:eastAsia="微軟正黑體" w:hAnsi="微軟正黑體" w:hint="eastAsia"/>
          <w:spacing w:val="-1"/>
        </w:rPr>
        <w:t>請</w:t>
      </w:r>
      <w:r w:rsidRPr="00D83E64">
        <w:rPr>
          <w:rFonts w:ascii="微軟正黑體" w:eastAsia="微軟正黑體" w:hAnsi="微軟正黑體" w:hint="eastAsia"/>
          <w:spacing w:val="-1"/>
        </w:rPr>
        <w:t>校長親自頒發，編製成果手冊及光碟。</w:t>
      </w:r>
    </w:p>
    <w:p w:rsidR="001F3824" w:rsidRPr="003025EB" w:rsidRDefault="001F3824">
      <w:bookmarkStart w:id="0" w:name="_GoBack"/>
      <w:bookmarkEnd w:id="0"/>
    </w:p>
    <w:sectPr w:rsidR="001F3824" w:rsidRPr="003025EB" w:rsidSect="003025E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1759C"/>
    <w:multiLevelType w:val="hybridMultilevel"/>
    <w:tmpl w:val="890ACD02"/>
    <w:lvl w:ilvl="0" w:tplc="5330D6B8">
      <w:start w:val="1"/>
      <w:numFmt w:val="taiwaneseCountingThousand"/>
      <w:lvlText w:val="%1、"/>
      <w:lvlJc w:val="left"/>
      <w:pPr>
        <w:ind w:left="480" w:hanging="48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5E34AA"/>
    <w:multiLevelType w:val="hybridMultilevel"/>
    <w:tmpl w:val="A4F02100"/>
    <w:lvl w:ilvl="0" w:tplc="316E91B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66B57D04"/>
    <w:multiLevelType w:val="hybridMultilevel"/>
    <w:tmpl w:val="A4F02100"/>
    <w:lvl w:ilvl="0" w:tplc="316E91B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74BD4864"/>
    <w:multiLevelType w:val="hybridMultilevel"/>
    <w:tmpl w:val="A4F02100"/>
    <w:lvl w:ilvl="0" w:tplc="316E91B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781F0D4F"/>
    <w:multiLevelType w:val="hybridMultilevel"/>
    <w:tmpl w:val="A4F02100"/>
    <w:lvl w:ilvl="0" w:tplc="316E91B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5EB"/>
    <w:rsid w:val="001F3824"/>
    <w:rsid w:val="0030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E4179-FDBA-4B15-9C25-E85187F7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25E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3025E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"/>
    <w:rsid w:val="003025EB"/>
    <w:rPr>
      <w:rFonts w:ascii="Arial" w:eastAsia="新細明體" w:hAnsi="Arial" w:cs="Arial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3025E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299</Characters>
  <Application>Microsoft Office Word</Application>
  <DocSecurity>0</DocSecurity>
  <Lines>10</Lines>
  <Paragraphs>12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a002694</dc:creator>
  <cp:keywords/>
  <dc:description/>
  <cp:lastModifiedBy>a002694</cp:lastModifiedBy>
  <cp:revision>1</cp:revision>
  <dcterms:created xsi:type="dcterms:W3CDTF">2025-10-23T04:18:00Z</dcterms:created>
  <dcterms:modified xsi:type="dcterms:W3CDTF">2025-10-23T04:19:00Z</dcterms:modified>
</cp:coreProperties>
</file>